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D87A1" w14:textId="77777777" w:rsidR="003F2D02" w:rsidRDefault="003F2D02" w:rsidP="00606B02">
      <w:pPr>
        <w:spacing w:after="0"/>
        <w:contextualSpacing/>
      </w:pPr>
    </w:p>
    <w:p w14:paraId="7B540FA2" w14:textId="77777777" w:rsidR="003F2D02" w:rsidRDefault="003F2D02" w:rsidP="00606B02">
      <w:pPr>
        <w:spacing w:after="0"/>
        <w:contextualSpacing/>
        <w:jc w:val="center"/>
      </w:pPr>
    </w:p>
    <w:p w14:paraId="14228940" w14:textId="77777777" w:rsidR="003F2D02" w:rsidRDefault="003F2D02" w:rsidP="00606B02">
      <w:pPr>
        <w:spacing w:after="0"/>
        <w:contextualSpacing/>
        <w:jc w:val="center"/>
      </w:pPr>
    </w:p>
    <w:p w14:paraId="4946244C" w14:textId="77777777" w:rsidR="003F2D02" w:rsidRDefault="003F2D02" w:rsidP="00606B02">
      <w:pPr>
        <w:spacing w:after="0"/>
        <w:contextualSpacing/>
        <w:jc w:val="center"/>
      </w:pPr>
    </w:p>
    <w:p w14:paraId="5D9CC7B1" w14:textId="77777777" w:rsidR="003F2D02" w:rsidRDefault="003F2D02" w:rsidP="00606B02">
      <w:pPr>
        <w:spacing w:after="0"/>
        <w:contextualSpacing/>
        <w:jc w:val="center"/>
      </w:pPr>
    </w:p>
    <w:p w14:paraId="087B1790" w14:textId="77777777" w:rsidR="003F2D02" w:rsidRDefault="003F2D02" w:rsidP="00606B02">
      <w:pPr>
        <w:spacing w:after="0"/>
        <w:contextualSpacing/>
        <w:jc w:val="center"/>
      </w:pPr>
    </w:p>
    <w:p w14:paraId="22406026" w14:textId="62A5AA17" w:rsidR="007E76FD" w:rsidRDefault="00B87930" w:rsidP="00606B02">
      <w:pPr>
        <w:spacing w:after="0"/>
        <w:contextualSpacing/>
        <w:jc w:val="center"/>
      </w:pPr>
      <w:r w:rsidRPr="007E76FD">
        <w:t>How Race</w:t>
      </w:r>
      <w:r>
        <w:t xml:space="preserve">, </w:t>
      </w:r>
      <w:r w:rsidRPr="007E76FD">
        <w:t>Gender</w:t>
      </w:r>
      <w:r>
        <w:t xml:space="preserve">, and Social </w:t>
      </w:r>
      <w:r w:rsidRPr="007E76FD">
        <w:t>Class Shape the Workplace</w:t>
      </w:r>
    </w:p>
    <w:p w14:paraId="64C3F901" w14:textId="251A7E9D" w:rsidR="007E76FD" w:rsidRDefault="00B87930" w:rsidP="00606B02">
      <w:pPr>
        <w:spacing w:after="0"/>
        <w:contextualSpacing/>
        <w:jc w:val="center"/>
      </w:pPr>
      <w:r>
        <w:t>How Race, Gender, and Social Cl</w:t>
      </w:r>
      <w:r w:rsidR="00606B02">
        <w:t>ass Affect People Finding a Job</w:t>
      </w:r>
    </w:p>
    <w:p w14:paraId="1D7E5777" w14:textId="18A68732" w:rsidR="007E76FD" w:rsidRDefault="00B87930" w:rsidP="00606B02">
      <w:pPr>
        <w:spacing w:after="0"/>
        <w:contextualSpacing/>
        <w:jc w:val="center"/>
      </w:pPr>
      <w:r>
        <w:t>Student’s Name</w:t>
      </w:r>
    </w:p>
    <w:p w14:paraId="479D5AC3" w14:textId="6E5EDA09" w:rsidR="007E76FD" w:rsidRDefault="00B87930" w:rsidP="00606B02">
      <w:pPr>
        <w:spacing w:after="0"/>
        <w:contextualSpacing/>
        <w:jc w:val="center"/>
      </w:pPr>
      <w:r>
        <w:t xml:space="preserve">Institution </w:t>
      </w:r>
    </w:p>
    <w:p w14:paraId="47DF881A" w14:textId="1D39101A" w:rsidR="007E76FD" w:rsidRDefault="00B87930" w:rsidP="00606B02">
      <w:pPr>
        <w:spacing w:after="0"/>
        <w:contextualSpacing/>
        <w:jc w:val="center"/>
      </w:pPr>
      <w:r>
        <w:t xml:space="preserve">Date </w:t>
      </w:r>
    </w:p>
    <w:p w14:paraId="5423101E" w14:textId="77777777" w:rsidR="007E76FD" w:rsidRDefault="007E76FD" w:rsidP="00606B02">
      <w:pPr>
        <w:spacing w:after="0"/>
        <w:contextualSpacing/>
        <w:jc w:val="center"/>
      </w:pPr>
    </w:p>
    <w:p w14:paraId="6CBA42E1" w14:textId="77777777" w:rsidR="003F2D02" w:rsidRDefault="003F2D02" w:rsidP="00606B02">
      <w:pPr>
        <w:spacing w:after="0"/>
        <w:ind w:firstLine="720"/>
        <w:contextualSpacing/>
      </w:pPr>
    </w:p>
    <w:p w14:paraId="07E9AC22" w14:textId="77777777" w:rsidR="003F2D02" w:rsidRDefault="003F2D02" w:rsidP="00606B02">
      <w:pPr>
        <w:spacing w:after="0"/>
        <w:ind w:firstLine="720"/>
        <w:contextualSpacing/>
      </w:pPr>
    </w:p>
    <w:p w14:paraId="2461745E" w14:textId="77777777" w:rsidR="003F2D02" w:rsidRDefault="00B87930" w:rsidP="00606B02">
      <w:pPr>
        <w:spacing w:after="0"/>
        <w:contextualSpacing/>
        <w:jc w:val="left"/>
      </w:pPr>
      <w:r>
        <w:br w:type="page"/>
      </w:r>
    </w:p>
    <w:p w14:paraId="51EEE731" w14:textId="6D455E49" w:rsidR="00606B02" w:rsidRDefault="00606B02" w:rsidP="00606B02">
      <w:pPr>
        <w:spacing w:after="0"/>
        <w:ind w:firstLine="720"/>
        <w:contextualSpacing/>
        <w:jc w:val="center"/>
      </w:pPr>
      <w:r w:rsidRPr="00606B02">
        <w:lastRenderedPageBreak/>
        <w:t>How Race, Gender, and Social Class Affect People Finding a Job</w:t>
      </w:r>
    </w:p>
    <w:p w14:paraId="450D2112" w14:textId="2A7D4F8C" w:rsidR="009F7741" w:rsidRDefault="00B87930" w:rsidP="00606B02">
      <w:pPr>
        <w:spacing w:after="0"/>
        <w:ind w:firstLine="720"/>
        <w:contextualSpacing/>
      </w:pPr>
      <w:r>
        <w:t xml:space="preserve">In any workplace, there are always some factors that come to play in the running of an organization. These are usually the workplace dynamics </w:t>
      </w:r>
      <w:r w:rsidR="00764AC4">
        <w:t>that are generally the existing relationships in the organization</w:t>
      </w:r>
      <w:r w:rsidR="00B97D4F">
        <w:t xml:space="preserve">. </w:t>
      </w:r>
      <w:r w:rsidR="006B1C43">
        <w:t>Above everyt</w:t>
      </w:r>
      <w:r w:rsidR="00522CD1">
        <w:t>h</w:t>
      </w:r>
      <w:r w:rsidR="006B1C43">
        <w:t xml:space="preserve">ing else, it is crucial </w:t>
      </w:r>
      <w:r w:rsidR="00522CD1">
        <w:t xml:space="preserve">to identify some of the issues that surround the workplace. The factors are very evident as they affect the people hired in a particular organization or even promoted to different ranks of leadership in an organization. </w:t>
      </w:r>
      <w:r w:rsidR="00D172CA">
        <w:t>In the process of finding a job also, whether permanent or even a contract, some factors come to play</w:t>
      </w:r>
      <w:r w:rsidR="00522CD1" w:rsidRPr="00522CD1">
        <w:t>.</w:t>
      </w:r>
      <w:r w:rsidR="00D172CA">
        <w:t xml:space="preserve"> As a result of this, </w:t>
      </w:r>
      <w:r w:rsidR="000C4947">
        <w:t xml:space="preserve">factors such as </w:t>
      </w:r>
      <w:r w:rsidR="00D172CA">
        <w:t xml:space="preserve">the social class, gender, and the race of an individual </w:t>
      </w:r>
      <w:r w:rsidR="000C4947">
        <w:t>play a significant role in the process of an person getting a job</w:t>
      </w:r>
      <w:r w:rsidR="009148AF">
        <w:t>.</w:t>
      </w:r>
    </w:p>
    <w:p w14:paraId="0F6FEC1A" w14:textId="0453677F" w:rsidR="00AC2F65" w:rsidRDefault="00B87930" w:rsidP="00606B02">
      <w:pPr>
        <w:spacing w:after="0"/>
        <w:ind w:firstLine="720"/>
        <w:contextualSpacing/>
      </w:pPr>
      <w:r>
        <w:t>First of all, it is essential to note t</w:t>
      </w:r>
      <w:r>
        <w:t>hat, in as much as some people might have the view that racism is not there, the truth of the matter is that racism still exists.</w:t>
      </w:r>
      <w:r w:rsidR="000C49A7">
        <w:t xml:space="preserve"> According to</w:t>
      </w:r>
      <w:r w:rsidR="00B225C0">
        <w:t xml:space="preserve"> Elliott and Smith (2004), </w:t>
      </w:r>
      <w:r w:rsidR="000C49A7">
        <w:t xml:space="preserve">racism refers to the aspect where </w:t>
      </w:r>
      <w:r w:rsidR="00910A5F">
        <w:t xml:space="preserve">people of certain races are more superior than others. Racism has the belief that </w:t>
      </w:r>
      <w:r w:rsidR="0053452B">
        <w:t xml:space="preserve">the difference in the race of an individual </w:t>
      </w:r>
      <w:r w:rsidR="005A1F0E">
        <w:t>influence the superiority of an individual.</w:t>
      </w:r>
      <w:r>
        <w:t xml:space="preserve"> </w:t>
      </w:r>
      <w:r w:rsidR="0032729D">
        <w:t>As a result, nobody can close their eyes to the issue</w:t>
      </w:r>
      <w:r w:rsidR="00D23F4B">
        <w:t xml:space="preserve"> </w:t>
      </w:r>
      <w:r w:rsidR="00CF4400">
        <w:t>of racism and assume that it does not influence the society where we are currently living</w:t>
      </w:r>
      <w:r w:rsidR="0032729D">
        <w:t xml:space="preserve">. </w:t>
      </w:r>
    </w:p>
    <w:p w14:paraId="3D646520" w14:textId="0CB2D0E6" w:rsidR="00186D57" w:rsidRDefault="00B87930" w:rsidP="00606B02">
      <w:pPr>
        <w:spacing w:after="0"/>
        <w:ind w:firstLine="720"/>
        <w:contextualSpacing/>
      </w:pPr>
      <w:r>
        <w:t xml:space="preserve">Consequently, it is essential to note that racism has a tremendous impact on the majority of the aspects of the current society. </w:t>
      </w:r>
      <w:r w:rsidR="00D451A0">
        <w:t xml:space="preserve">One such area of concern is in the workplace. With the many dynamics of the workplace, </w:t>
      </w:r>
      <w:r w:rsidR="008C678F">
        <w:t>racism has a</w:t>
      </w:r>
      <w:r w:rsidR="00303046">
        <w:t>n equally</w:t>
      </w:r>
      <w:r w:rsidR="008C678F">
        <w:t xml:space="preserve"> tremendous effect on the</w:t>
      </w:r>
      <w:r w:rsidR="00826150">
        <w:t>m</w:t>
      </w:r>
      <w:r w:rsidR="006B0D8D">
        <w:t xml:space="preserve">. The reason behind this is that it directly involves the employees who are the </w:t>
      </w:r>
      <w:r w:rsidR="00D30814">
        <w:t xml:space="preserve">backbone of any </w:t>
      </w:r>
      <w:r w:rsidR="009166CD">
        <w:t>meaningful</w:t>
      </w:r>
      <w:r w:rsidR="00D30814">
        <w:t xml:space="preserve"> organization</w:t>
      </w:r>
      <w:r w:rsidR="00E13BD1">
        <w:t xml:space="preserve"> (Agius &amp; Canizales, 2016)</w:t>
      </w:r>
      <w:r w:rsidR="00D30814">
        <w:t xml:space="preserve">. </w:t>
      </w:r>
      <w:r w:rsidR="008E5126">
        <w:t xml:space="preserve">There are many areas that racism affects in any organization’s workplace. Some of these are recruitment and wages, job authority as well as promotion. </w:t>
      </w:r>
    </w:p>
    <w:p w14:paraId="15CDF8EA" w14:textId="19D2D9A4" w:rsidR="004F3182" w:rsidRDefault="004F3182" w:rsidP="00606B02">
      <w:pPr>
        <w:spacing w:after="0"/>
        <w:ind w:firstLine="720"/>
        <w:contextualSpacing/>
      </w:pPr>
    </w:p>
    <w:p w14:paraId="48F417A2" w14:textId="573B7E63" w:rsidR="004F3182" w:rsidRDefault="004F3182" w:rsidP="00606B02">
      <w:pPr>
        <w:spacing w:after="0"/>
        <w:ind w:firstLine="720"/>
        <w:contextualSpacing/>
      </w:pPr>
    </w:p>
    <w:p w14:paraId="206C8252" w14:textId="7DD03BE8" w:rsidR="004F3182" w:rsidRDefault="004F3182" w:rsidP="00606B02">
      <w:pPr>
        <w:spacing w:after="0"/>
        <w:ind w:firstLine="720"/>
        <w:contextualSpacing/>
      </w:pPr>
    </w:p>
    <w:p w14:paraId="3897355C" w14:textId="44962DC6" w:rsidR="004F3182" w:rsidRDefault="00B87930" w:rsidP="00606B02">
      <w:pPr>
        <w:spacing w:after="0"/>
        <w:ind w:firstLine="720"/>
        <w:contextualSpacing/>
      </w:pPr>
      <w:r>
        <w:lastRenderedPageBreak/>
        <w:t xml:space="preserve">According to Smith (2002), job authority refers to the probability that </w:t>
      </w:r>
      <w:r w:rsidR="003077A2">
        <w:t xml:space="preserve">a directive by an individual in a particular position of leadership will be effectively obeyed by the people to which it is directed. </w:t>
      </w:r>
      <w:r w:rsidR="002D70B7">
        <w:t xml:space="preserve">As a result of this, </w:t>
      </w:r>
      <w:r w:rsidR="00AE650A">
        <w:t xml:space="preserve">it means that both subjection and domination are related to </w:t>
      </w:r>
      <w:r w:rsidR="00BE5CC9">
        <w:t xml:space="preserve">job authority. </w:t>
      </w:r>
      <w:r w:rsidR="00854EF7">
        <w:t xml:space="preserve">As a result of this explanation, it means that people can respond differently to the assignments delegated to them depending on the person delegating them. </w:t>
      </w:r>
      <w:r w:rsidR="008E2937">
        <w:t xml:space="preserve">At this point, where the issue of gender, race, and social class comes to play. </w:t>
      </w:r>
      <w:r w:rsidR="00854EF7">
        <w:t xml:space="preserve">According to Smith (2002), </w:t>
      </w:r>
      <w:r w:rsidR="0099365E">
        <w:t xml:space="preserve">the presence of similarities as well as differences influences relationships among the organization’s employees. </w:t>
      </w:r>
      <w:r w:rsidR="00614258">
        <w:t xml:space="preserve">The differences or similarities can </w:t>
      </w:r>
      <w:r w:rsidR="002061F3">
        <w:t xml:space="preserve">influence the experience of any employee in the workplace. </w:t>
      </w:r>
    </w:p>
    <w:p w14:paraId="5066DD45" w14:textId="6A1E1D8E" w:rsidR="00E457B3" w:rsidRDefault="00B87930" w:rsidP="00606B02">
      <w:pPr>
        <w:spacing w:after="0"/>
        <w:ind w:firstLine="720"/>
        <w:contextualSpacing/>
      </w:pPr>
      <w:r>
        <w:t xml:space="preserve">As a result of the above fact, it means that </w:t>
      </w:r>
      <w:r w:rsidR="00E14A90">
        <w:t xml:space="preserve">the way one views a particular </w:t>
      </w:r>
      <w:r w:rsidR="00902B8E">
        <w:t xml:space="preserve">race has a far-reaching impact. </w:t>
      </w:r>
      <w:r w:rsidR="00865689">
        <w:t xml:space="preserve">This is majorly on how he or she is going to relate or engage the people of that race in the organization’s workplace. </w:t>
      </w:r>
      <w:r w:rsidR="00DB05DC">
        <w:t xml:space="preserve">In terms of job authority, </w:t>
      </w:r>
      <w:r w:rsidR="0092045F">
        <w:t>people always have diverging opinions towards races</w:t>
      </w:r>
      <w:r w:rsidR="00B77FB8">
        <w:t xml:space="preserve"> (Elliott &amp; Smith, 2004)</w:t>
      </w:r>
      <w:r w:rsidR="0092045F">
        <w:t xml:space="preserve">. </w:t>
      </w:r>
      <w:r w:rsidR="0053703A">
        <w:t>As a result, people</w:t>
      </w:r>
      <w:r w:rsidR="000164B7">
        <w:t xml:space="preserve"> respond differently to work delegated to them depending on the race of the person. This fact shows how </w:t>
      </w:r>
      <w:r w:rsidR="00292FF0">
        <w:t xml:space="preserve">job authority is influenced by racism in the workplace. </w:t>
      </w:r>
    </w:p>
    <w:p w14:paraId="35BDEED9" w14:textId="30503A99" w:rsidR="00EE3006" w:rsidRDefault="00B87930" w:rsidP="00606B02">
      <w:pPr>
        <w:spacing w:after="0"/>
        <w:ind w:firstLine="720"/>
        <w:contextualSpacing/>
      </w:pPr>
      <w:r>
        <w:t>Additionally,</w:t>
      </w:r>
      <w:r w:rsidR="003442D1">
        <w:t xml:space="preserve"> one cannot ignore the impact of</w:t>
      </w:r>
      <w:r>
        <w:t xml:space="preserve"> </w:t>
      </w:r>
      <w:r w:rsidR="003442D1">
        <w:t xml:space="preserve">racism on the recruitment and selection of employees. </w:t>
      </w:r>
      <w:r w:rsidR="003F016B">
        <w:t xml:space="preserve">Although in many organizations, there is the rule of diversity, </w:t>
      </w:r>
      <w:r w:rsidR="007D7CBA">
        <w:t xml:space="preserve">not all </w:t>
      </w:r>
      <w:r w:rsidR="00862226">
        <w:t xml:space="preserve">panels adhere to it. </w:t>
      </w:r>
      <w:r w:rsidR="005238E2">
        <w:t xml:space="preserve">As a result of this fact, it means that the selection panel </w:t>
      </w:r>
      <w:r w:rsidR="0086765C">
        <w:t xml:space="preserve">might favor </w:t>
      </w:r>
      <w:r w:rsidR="00E77F63">
        <w:t>a particular</w:t>
      </w:r>
      <w:r w:rsidR="0086765C">
        <w:t xml:space="preserve"> race than the other. There have been </w:t>
      </w:r>
      <w:r w:rsidR="00146E30">
        <w:t>many claims that some white employees who are part of a selection panel prefer not to shortlist the candidates with African names</w:t>
      </w:r>
      <w:r w:rsidR="000D4384">
        <w:t xml:space="preserve"> (Agius &amp; Canizales, 2016)</w:t>
      </w:r>
      <w:r w:rsidR="00146E30">
        <w:t xml:space="preserve">. </w:t>
      </w:r>
      <w:r w:rsidR="009D724E">
        <w:t xml:space="preserve">Mostly, what fuels this is a belief that they would be doing nothing to benefit the company and hence a waste of time. </w:t>
      </w:r>
      <w:r w:rsidR="007E02FF">
        <w:t xml:space="preserve">This aspect means the probability of such a panel to ever recruit even a single </w:t>
      </w:r>
      <w:r w:rsidR="00535EB2">
        <w:t xml:space="preserve">employee of a different race other than white is very low. </w:t>
      </w:r>
    </w:p>
    <w:p w14:paraId="5811BFDF" w14:textId="3BFAAE98" w:rsidR="0034381C" w:rsidRDefault="0034381C" w:rsidP="00606B02">
      <w:pPr>
        <w:spacing w:after="0"/>
        <w:ind w:firstLine="720"/>
        <w:contextualSpacing/>
      </w:pPr>
    </w:p>
    <w:p w14:paraId="1B08DC3B" w14:textId="2463E719" w:rsidR="0034381C" w:rsidRDefault="00B87930" w:rsidP="00606B02">
      <w:pPr>
        <w:spacing w:after="0"/>
        <w:ind w:firstLine="720"/>
        <w:contextualSpacing/>
      </w:pPr>
      <w:r>
        <w:lastRenderedPageBreak/>
        <w:t xml:space="preserve">The above scenario depicts how </w:t>
      </w:r>
      <w:r w:rsidR="00D470D8">
        <w:t xml:space="preserve">racism can have an impact on various workplace dynamics. </w:t>
      </w:r>
      <w:r w:rsidR="00B23B47">
        <w:t xml:space="preserve">Simply explained, racism usually has a far-reaching </w:t>
      </w:r>
      <w:r w:rsidR="00117943">
        <w:t xml:space="preserve">effect on the shaping of the </w:t>
      </w:r>
      <w:r w:rsidR="00C23AE9">
        <w:t>workplace</w:t>
      </w:r>
      <w:r w:rsidR="00A02E44">
        <w:t xml:space="preserve">. </w:t>
      </w:r>
      <w:r w:rsidR="00586D79">
        <w:t xml:space="preserve">If the recruiting panel is composed of people who do not appreciate workplace diversity, the chances are high that a particular race will dominate the other. This fact is evident in job authority. Certain people will prefer </w:t>
      </w:r>
      <w:r w:rsidR="009D5343">
        <w:t>to take serious only those delegation</w:t>
      </w:r>
      <w:r w:rsidR="00EC6DCE">
        <w:t>s</w:t>
      </w:r>
      <w:r w:rsidR="009D5343">
        <w:t xml:space="preserve"> from the seniors of certain races than others, and this will </w:t>
      </w:r>
      <w:r w:rsidR="00EC6DCE">
        <w:t>have a found effect on the</w:t>
      </w:r>
      <w:r w:rsidR="009D5343">
        <w:t xml:space="preserve"> job authority</w:t>
      </w:r>
      <w:r w:rsidR="00253CDC">
        <w:t xml:space="preserve"> (Smith, 2002)</w:t>
      </w:r>
      <w:r w:rsidR="009D5343">
        <w:t xml:space="preserve">. </w:t>
      </w:r>
      <w:r w:rsidR="00617212">
        <w:t xml:space="preserve">Also, in the selection and recruitment of employees, a panel composed of racists will automatically shape the organization to be a single-race workplace. </w:t>
      </w:r>
    </w:p>
    <w:p w14:paraId="722794DE" w14:textId="7AF7E81D" w:rsidR="00F851AE" w:rsidRDefault="00B87930" w:rsidP="00606B02">
      <w:pPr>
        <w:spacing w:after="0"/>
        <w:ind w:firstLine="720"/>
        <w:contextualSpacing/>
      </w:pPr>
      <w:r>
        <w:t>Furthermore, another aspect that is involved in the shaping of an organization's workplace is gender.</w:t>
      </w:r>
      <w:r>
        <w:t xml:space="preserve"> </w:t>
      </w:r>
      <w:r w:rsidR="00AF0334">
        <w:t xml:space="preserve">From the layman’s knowledge, </w:t>
      </w:r>
      <w:r w:rsidR="00AF7D56">
        <w:t>refers to whether a person is a man or a woman.</w:t>
      </w:r>
      <w:r w:rsidR="000A12EA">
        <w:t xml:space="preserve"> As a result of this fact, it becomes increasingly hard for this aspect of gender </w:t>
      </w:r>
      <w:r w:rsidR="00923FAC">
        <w:t xml:space="preserve">not to have an impact on </w:t>
      </w:r>
      <w:r w:rsidR="00D92395">
        <w:t>an organization’s workplace</w:t>
      </w:r>
      <w:r w:rsidR="00BD0B2B">
        <w:t xml:space="preserve"> (Elliott &amp; Smith, 2004)</w:t>
      </w:r>
      <w:r w:rsidR="00D92395">
        <w:t xml:space="preserve">. </w:t>
      </w:r>
      <w:r w:rsidR="003C4A80">
        <w:t>The reason behind this is that it is the basic sub-division of nature</w:t>
      </w:r>
      <w:r w:rsidR="00F97997">
        <w:t>. Therefore</w:t>
      </w:r>
      <w:r w:rsidR="00AD7D16">
        <w:t>,</w:t>
      </w:r>
      <w:r w:rsidR="00F97997">
        <w:t xml:space="preserve"> it has to have a significant impact </w:t>
      </w:r>
      <w:r w:rsidR="009E0117">
        <w:t xml:space="preserve">since any criteria developed for developing or bringing in new staff </w:t>
      </w:r>
      <w:r w:rsidR="0080766E">
        <w:t xml:space="preserve">has to adhere </w:t>
      </w:r>
      <w:r w:rsidR="004F482E">
        <w:t>to this essential normality that exists universally.</w:t>
      </w:r>
    </w:p>
    <w:p w14:paraId="509E96FA" w14:textId="24782288" w:rsidR="0081477F" w:rsidRDefault="00B87930" w:rsidP="00606B02">
      <w:pPr>
        <w:spacing w:after="0"/>
        <w:ind w:firstLine="720"/>
        <w:contextualSpacing/>
      </w:pPr>
      <w:r>
        <w:t xml:space="preserve"> </w:t>
      </w:r>
      <w:r w:rsidR="009851B0">
        <w:t xml:space="preserve">According to Smith (2002), </w:t>
      </w:r>
      <w:r w:rsidR="00BC297A">
        <w:t xml:space="preserve">the economic structure, level of men </w:t>
      </w:r>
      <w:r w:rsidR="004566B7">
        <w:t>is</w:t>
      </w:r>
      <w:r w:rsidR="00BC297A">
        <w:t xml:space="preserve"> very different from that one of women. </w:t>
      </w:r>
      <w:r w:rsidR="00061ABA">
        <w:t>The reason behind this is that</w:t>
      </w:r>
      <w:r w:rsidR="00713C93">
        <w:t xml:space="preserve"> men</w:t>
      </w:r>
      <w:r w:rsidR="005861AB">
        <w:t>’</w:t>
      </w:r>
      <w:r w:rsidR="00713C93">
        <w:t>s</w:t>
      </w:r>
      <w:r w:rsidR="005861AB">
        <w:t xml:space="preserve"> </w:t>
      </w:r>
      <w:r w:rsidR="00713C93">
        <w:t xml:space="preserve">economic structure is higher than for women and, therefore, </w:t>
      </w:r>
      <w:r w:rsidR="0042745A">
        <w:t xml:space="preserve">a </w:t>
      </w:r>
      <w:r w:rsidR="008131D9">
        <w:t xml:space="preserve">large gap. </w:t>
      </w:r>
      <w:r w:rsidR="005861AB">
        <w:t xml:space="preserve">The structural financial deficit is responsible for the </w:t>
      </w:r>
      <w:r w:rsidR="0042745A">
        <w:t>gap in authority</w:t>
      </w:r>
      <w:r w:rsidR="00713DC0">
        <w:t xml:space="preserve"> (Smith, 2002)</w:t>
      </w:r>
      <w:r w:rsidR="008A5BBB">
        <w:t xml:space="preserve">. As a result of this fact, it </w:t>
      </w:r>
      <w:r w:rsidR="00A7655F">
        <w:t xml:space="preserve">gives a reason why </w:t>
      </w:r>
      <w:r w:rsidR="00245914">
        <w:t xml:space="preserve">the same is replicated when it comes to </w:t>
      </w:r>
      <w:r w:rsidR="00597F03">
        <w:t xml:space="preserve">authority. In most workplaces, men have </w:t>
      </w:r>
      <w:r w:rsidR="00E51409">
        <w:t xml:space="preserve">more authority as compared to their female counterparts. </w:t>
      </w:r>
      <w:r w:rsidR="006347CF">
        <w:t xml:space="preserve">The fundamental purpose behind this is that </w:t>
      </w:r>
      <w:r w:rsidR="00541F50">
        <w:t>women are disproportionately distributed in careers, economic sectors, and also in jobs</w:t>
      </w:r>
      <w:r w:rsidR="000D4384">
        <w:t xml:space="preserve"> (Agius &amp; Canizales, 2016)</w:t>
      </w:r>
      <w:r w:rsidR="00541F50">
        <w:t xml:space="preserve">. Due to this fact, men enjoy more authority than women. This fact shows how </w:t>
      </w:r>
      <w:r w:rsidR="00D727E2">
        <w:t xml:space="preserve">gender influences job authority in any workplace. </w:t>
      </w:r>
      <w:r w:rsidR="002802CF">
        <w:t xml:space="preserve">Therefore, </w:t>
      </w:r>
      <w:r w:rsidR="00602EF4">
        <w:t xml:space="preserve">this indicates that </w:t>
      </w:r>
      <w:r w:rsidR="00262920">
        <w:t>gender plays a significant role in shaping the workplace.</w:t>
      </w:r>
    </w:p>
    <w:p w14:paraId="79A7FDB3" w14:textId="7209D770" w:rsidR="007F3D6C" w:rsidRDefault="00B87930" w:rsidP="00606B02">
      <w:pPr>
        <w:spacing w:after="0"/>
        <w:ind w:firstLine="720"/>
        <w:contextualSpacing/>
      </w:pPr>
      <w:r>
        <w:lastRenderedPageBreak/>
        <w:t xml:space="preserve">From the above discussion, there indeed exists a considerable gap in terms of the job authority between men and women in the majority of the workplaces. </w:t>
      </w:r>
      <w:r w:rsidR="00A90E9B">
        <w:t xml:space="preserve">This fact is a significant one since it has far-reaching </w:t>
      </w:r>
      <w:r w:rsidR="00275868">
        <w:t>implications on other socioeconomic factors within the organization's workplace</w:t>
      </w:r>
      <w:r w:rsidR="005B46DD">
        <w:t xml:space="preserve"> (Smith, 2002)</w:t>
      </w:r>
      <w:r w:rsidR="00275868">
        <w:t xml:space="preserve">. </w:t>
      </w:r>
      <w:r w:rsidR="00DF4979">
        <w:t xml:space="preserve">One of the resulting </w:t>
      </w:r>
      <w:r w:rsidR="00955A9B">
        <w:t>factors</w:t>
      </w:r>
      <w:r w:rsidR="00DF4979">
        <w:t xml:space="preserve"> is the variation in wages and incomes between men and women. </w:t>
      </w:r>
      <w:r w:rsidR="003477E7">
        <w:t xml:space="preserve">The fundamental reason for the disparity in wages between genders is the issue of job </w:t>
      </w:r>
      <w:r w:rsidR="00955A9B">
        <w:t>authority. Since the job authority of women is considerably lower than that of men, it translates to the fact that</w:t>
      </w:r>
      <w:r w:rsidR="00A6740A">
        <w:t xml:space="preserve"> women are restricted to only those authority levels that are at the entry-level</w:t>
      </w:r>
      <w:r w:rsidR="00E61B96">
        <w:t xml:space="preserve"> (Green &amp; Buck, 2003)</w:t>
      </w:r>
      <w:r w:rsidR="00A6740A">
        <w:t xml:space="preserve">. </w:t>
      </w:r>
      <w:r w:rsidR="00760C62">
        <w:t xml:space="preserve">All this has been brought about by the </w:t>
      </w:r>
      <w:r w:rsidR="00E67C41">
        <w:t xml:space="preserve">variation of job authority between both men and women. </w:t>
      </w:r>
    </w:p>
    <w:p w14:paraId="439E392A" w14:textId="3B839D44" w:rsidR="00D7621B" w:rsidRDefault="00B87930" w:rsidP="00606B02">
      <w:pPr>
        <w:spacing w:after="0"/>
        <w:ind w:firstLine="720"/>
        <w:contextualSpacing/>
      </w:pPr>
      <w:r>
        <w:t xml:space="preserve">Right from the above description, it shows how an organization's workplace is influenced by the gender of the persons working there. </w:t>
      </w:r>
      <w:r w:rsidR="00E27F89">
        <w:t xml:space="preserve">The reason behind this is that gender brings about </w:t>
      </w:r>
      <w:r w:rsidR="0062593C">
        <w:t>the issue of job authority</w:t>
      </w:r>
      <w:r w:rsidR="00E61B96">
        <w:t xml:space="preserve"> (</w:t>
      </w:r>
      <w:r w:rsidR="00E61B96" w:rsidRPr="00524443">
        <w:rPr>
          <w:rFonts w:eastAsia="Times New Roman" w:cs="Times New Roman"/>
          <w:szCs w:val="24"/>
        </w:rPr>
        <w:t>Tatum, 1995)</w:t>
      </w:r>
      <w:r w:rsidR="0062593C">
        <w:t>. As a result of this issue</w:t>
      </w:r>
      <w:r w:rsidR="00E02507">
        <w:t xml:space="preserve"> of job authority, there is variation in the authority between the gender. Men become more job authoritative than women in the workplace. This fact makes women to be restricted to the </w:t>
      </w:r>
      <w:r w:rsidR="00384CCF">
        <w:t xml:space="preserve">entry-level </w:t>
      </w:r>
      <w:r w:rsidR="006E69C7">
        <w:t>authority positions</w:t>
      </w:r>
      <w:r w:rsidR="000D4384">
        <w:t xml:space="preserve"> (Agius &amp; Canizales, 2016)</w:t>
      </w:r>
      <w:r w:rsidR="006E69C7">
        <w:t xml:space="preserve">. The same thing is replicated when it comes to salary and other incomes. </w:t>
      </w:r>
      <w:r w:rsidR="00DF31D0">
        <w:t xml:space="preserve">This interrelationship shows how a single aspect like gender has a far-reaching impact on </w:t>
      </w:r>
      <w:r w:rsidR="0059033F">
        <w:t>any</w:t>
      </w:r>
      <w:r w:rsidR="00DF31D0">
        <w:t xml:space="preserve"> organization</w:t>
      </w:r>
      <w:r w:rsidR="0059033F">
        <w:t>’s workplace</w:t>
      </w:r>
      <w:r w:rsidR="00526773">
        <w:t xml:space="preserve"> (Elliott &amp; Smith, 2004)</w:t>
      </w:r>
      <w:r w:rsidR="0059033F">
        <w:t>. Therefore, gender can be assumed as a minor aspect since it has a ripple effect on shaping any organization's workplace.</w:t>
      </w:r>
    </w:p>
    <w:p w14:paraId="2CE766F5" w14:textId="4C605397" w:rsidR="002F5EBF" w:rsidRDefault="00B87930" w:rsidP="00606B02">
      <w:pPr>
        <w:spacing w:after="0"/>
        <w:ind w:firstLine="720"/>
        <w:contextualSpacing/>
      </w:pPr>
      <w:r>
        <w:t>Additionally, another aspect that is involved in the shaping of any or</w:t>
      </w:r>
      <w:r>
        <w:t>ganization’s workplace</w:t>
      </w:r>
      <w:r w:rsidR="00475CC6">
        <w:t xml:space="preserve"> is the social class. The social class</w:t>
      </w:r>
      <w:r>
        <w:t xml:space="preserve"> </w:t>
      </w:r>
      <w:r w:rsidR="00475CC6">
        <w:t xml:space="preserve">also affects </w:t>
      </w:r>
      <w:r>
        <w:t>the probability of</w:t>
      </w:r>
      <w:r w:rsidR="00475CC6">
        <w:t xml:space="preserve"> an individual</w:t>
      </w:r>
      <w:r>
        <w:t xml:space="preserve"> getting a job in </w:t>
      </w:r>
      <w:r w:rsidR="00475CC6">
        <w:t xml:space="preserve">a </w:t>
      </w:r>
      <w:r>
        <w:t xml:space="preserve">particular work environment </w:t>
      </w:r>
      <w:r w:rsidR="00475CC6">
        <w:t xml:space="preserve">or rank in an organization. </w:t>
      </w:r>
      <w:r w:rsidR="009207A6">
        <w:t xml:space="preserve">Social class is usually a person’s financial position </w:t>
      </w:r>
      <w:r w:rsidR="00D555A1">
        <w:t>or whether he can get to the classification of being wealthy or poor</w:t>
      </w:r>
      <w:r w:rsidR="00AE1B18">
        <w:t xml:space="preserve">  (Green &amp; Buck, 2003)</w:t>
      </w:r>
      <w:r w:rsidR="00D555A1">
        <w:t xml:space="preserve">. </w:t>
      </w:r>
      <w:r w:rsidR="0097598E">
        <w:t xml:space="preserve">In most organizations, </w:t>
      </w:r>
      <w:r w:rsidR="00E5756D">
        <w:t>a majority</w:t>
      </w:r>
      <w:r w:rsidR="0097598E">
        <w:t xml:space="preserve"> of </w:t>
      </w:r>
      <w:r w:rsidR="00E5756D">
        <w:t>well-paid senior positions are</w:t>
      </w:r>
      <w:r w:rsidR="00A805A2">
        <w:t xml:space="preserve"> usually</w:t>
      </w:r>
      <w:r w:rsidR="00E5756D">
        <w:t xml:space="preserve"> occupied by</w:t>
      </w:r>
      <w:r w:rsidR="00A805A2">
        <w:t xml:space="preserve"> </w:t>
      </w:r>
      <w:r w:rsidR="00E5756D">
        <w:t>wealthy people.</w:t>
      </w:r>
      <w:r>
        <w:t xml:space="preserve"> As a result</w:t>
      </w:r>
      <w:r>
        <w:t xml:space="preserve">, it means that these wealthy people are most </w:t>
      </w:r>
      <w:r>
        <w:lastRenderedPageBreak/>
        <w:t xml:space="preserve">likely going to recruit wealthy people </w:t>
      </w:r>
      <w:r w:rsidR="00E025CE">
        <w:t>into the workplace</w:t>
      </w:r>
      <w:r w:rsidR="002C2986">
        <w:t xml:space="preserve"> and hence make it a form of sub-culture in the organization’s workplace. </w:t>
      </w:r>
    </w:p>
    <w:p w14:paraId="7368DFEA" w14:textId="484C3A81" w:rsidR="00D24C7F" w:rsidRDefault="00B87930" w:rsidP="00606B02">
      <w:pPr>
        <w:spacing w:after="0"/>
        <w:ind w:firstLine="720"/>
        <w:contextualSpacing/>
      </w:pPr>
      <w:r>
        <w:t xml:space="preserve">As a result of the above discussion is that the social class of an individual </w:t>
      </w:r>
      <w:r w:rsidR="003D7A75">
        <w:t>plays a significant role in s</w:t>
      </w:r>
      <w:r w:rsidR="005F40A0">
        <w:t>h</w:t>
      </w:r>
      <w:r w:rsidR="003D7A75">
        <w:t>aping an organization’s workplace.</w:t>
      </w:r>
      <w:r w:rsidR="005F40A0">
        <w:t xml:space="preserve"> Employees of a certain social class level will most likely associate themselves with others of the same level</w:t>
      </w:r>
      <w:r w:rsidR="00B018E9">
        <w:t xml:space="preserve"> (Agius &amp; Canizales, 2016)</w:t>
      </w:r>
      <w:r w:rsidR="005F40A0">
        <w:t>.</w:t>
      </w:r>
      <w:r w:rsidR="004805E7">
        <w:t xml:space="preserve"> Also, higher social class people will most likely</w:t>
      </w:r>
      <w:r w:rsidR="00586E3E">
        <w:t xml:space="preserve"> get</w:t>
      </w:r>
      <w:r w:rsidR="004805E7">
        <w:t xml:space="preserve"> employment </w:t>
      </w:r>
      <w:r w:rsidR="00586E3E">
        <w:t xml:space="preserve">in </w:t>
      </w:r>
      <w:r w:rsidR="00DE00FB">
        <w:t>well-paying</w:t>
      </w:r>
      <w:r w:rsidR="0010204A">
        <w:t xml:space="preserve"> positions and organizations.</w:t>
      </w:r>
      <w:r w:rsidR="005F40A0">
        <w:t xml:space="preserve"> </w:t>
      </w:r>
      <w:r w:rsidR="00AA53DC">
        <w:t>This way is how the social class of individuals in any workplace will work in shaping it</w:t>
      </w:r>
      <w:r w:rsidR="008E10CB">
        <w:t xml:space="preserve"> and therefore, cannot be taken as a minor thing in the workplace.  </w:t>
      </w:r>
    </w:p>
    <w:p w14:paraId="4F5B8B84" w14:textId="78E62704" w:rsidR="00524443" w:rsidRDefault="00B87930" w:rsidP="00606B02">
      <w:pPr>
        <w:spacing w:after="0"/>
        <w:ind w:firstLine="720"/>
        <w:contextualSpacing/>
      </w:pPr>
      <w:r>
        <w:t>Finally, there are various factors or issues</w:t>
      </w:r>
      <w:r>
        <w:t xml:space="preserve"> that in the current society, influence or shape any organization's workplace. </w:t>
      </w:r>
      <w:r w:rsidR="00E44434">
        <w:t xml:space="preserve">Some of these factors are majorly </w:t>
      </w:r>
      <w:r w:rsidR="00FF74DD">
        <w:t>rac</w:t>
      </w:r>
      <w:r w:rsidR="008E6DEC">
        <w:t xml:space="preserve">e, gender, and the social class effect. </w:t>
      </w:r>
      <w:r w:rsidR="000761ED">
        <w:t xml:space="preserve">The race influences the </w:t>
      </w:r>
      <w:r w:rsidR="009F36D6">
        <w:t xml:space="preserve">workplace when it comes to hiring and recruitment by having a group of people in a panel preferring a certain race than the other. </w:t>
      </w:r>
      <w:r w:rsidR="00EA6D56">
        <w:t xml:space="preserve">Gender, on the other hand, shapes the </w:t>
      </w:r>
      <w:r w:rsidR="00AA4518">
        <w:t>organization</w:t>
      </w:r>
      <w:r w:rsidR="00E8506C">
        <w:t xml:space="preserve">’s workplace through job authority where </w:t>
      </w:r>
      <w:r w:rsidR="00727C48">
        <w:t xml:space="preserve">is more likely to have higher job authority than women. This case leads to the differences in the income levels of the genders in most of the organizations. </w:t>
      </w:r>
      <w:r w:rsidR="00B84AF2">
        <w:t xml:space="preserve">Social class, on the other hand, </w:t>
      </w:r>
      <w:r w:rsidR="00A31A2F">
        <w:t>shapes t</w:t>
      </w:r>
      <w:r w:rsidR="009A320B">
        <w:t>h</w:t>
      </w:r>
      <w:r w:rsidR="00A31A2F">
        <w:t>e workplace by employees naturally grouping themselves depending on their social class.</w:t>
      </w:r>
      <w:r w:rsidR="003D7A75">
        <w:t xml:space="preserve"> </w:t>
      </w:r>
    </w:p>
    <w:p w14:paraId="3073B43F" w14:textId="77777777" w:rsidR="00524443" w:rsidRDefault="00B87930" w:rsidP="00606B02">
      <w:pPr>
        <w:spacing w:after="0"/>
        <w:contextualSpacing/>
        <w:jc w:val="left"/>
      </w:pPr>
      <w:r>
        <w:br w:type="page"/>
      </w:r>
    </w:p>
    <w:p w14:paraId="0C000C57" w14:textId="761C4257" w:rsidR="009C487C" w:rsidRDefault="00B87930" w:rsidP="00606B02">
      <w:pPr>
        <w:spacing w:after="0"/>
        <w:contextualSpacing/>
        <w:jc w:val="center"/>
      </w:pPr>
      <w:r>
        <w:lastRenderedPageBreak/>
        <w:t>References</w:t>
      </w:r>
    </w:p>
    <w:p w14:paraId="697C48F0" w14:textId="031DFD6C" w:rsidR="00B018E9" w:rsidRDefault="00B87930" w:rsidP="00606B02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  <w:r>
        <w:t>Agius,</w:t>
      </w:r>
      <w:r>
        <w:t xml:space="preserve"> V.</w:t>
      </w:r>
      <w:r>
        <w:t> J., &amp; Canizales</w:t>
      </w:r>
      <w:r>
        <w:t xml:space="preserve">, S. L. (2016). Latino/a professionals as entrepreneurs: how race, class, and gender shape entrepreneurial incorporation. </w:t>
      </w:r>
      <w:r>
        <w:rPr>
          <w:rStyle w:val="Emphasis"/>
        </w:rPr>
        <w:t>Ethnic and Racial Studies</w:t>
      </w:r>
      <w:r>
        <w:t xml:space="preserve">, </w:t>
      </w:r>
      <w:r>
        <w:rPr>
          <w:rStyle w:val="Emphasis"/>
        </w:rPr>
        <w:t>39</w:t>
      </w:r>
      <w:r>
        <w:t>(9), 1637-1656. doi:10.1080/01419870.2015.1126329</w:t>
      </w:r>
    </w:p>
    <w:p w14:paraId="60070670" w14:textId="77777777" w:rsidR="00B018E9" w:rsidRDefault="00B87930" w:rsidP="00606B02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  <w:r>
        <w:t>Elliott, J. R., &amp; Smith, R. A. (2004). Race, Gender, an</w:t>
      </w:r>
      <w:r>
        <w:t xml:space="preserve">d Workplace Power. </w:t>
      </w:r>
      <w:r>
        <w:rPr>
          <w:rStyle w:val="Emphasis"/>
        </w:rPr>
        <w:t>American Sociological Review</w:t>
      </w:r>
      <w:r>
        <w:t xml:space="preserve">, </w:t>
      </w:r>
      <w:r>
        <w:rPr>
          <w:rStyle w:val="Emphasis"/>
        </w:rPr>
        <w:t>69</w:t>
      </w:r>
      <w:r>
        <w:t>(3), 365-386. doi:10.1177/000312240406900303</w:t>
      </w:r>
    </w:p>
    <w:p w14:paraId="088EDC12" w14:textId="77777777" w:rsidR="00B018E9" w:rsidRDefault="00B87930" w:rsidP="00606B02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  <w:r>
        <w:t xml:space="preserve">Green, J. L., &amp; Buck, P. D. (2003). Worked to the Bone: Race, Class, Power, and Privilege in Kentucky. </w:t>
      </w:r>
      <w:r>
        <w:rPr>
          <w:rStyle w:val="Emphasis"/>
        </w:rPr>
        <w:t>Contemporary Sociology</w:t>
      </w:r>
      <w:r>
        <w:t xml:space="preserve">, </w:t>
      </w:r>
      <w:r>
        <w:rPr>
          <w:rStyle w:val="Emphasis"/>
        </w:rPr>
        <w:t>32</w:t>
      </w:r>
      <w:r>
        <w:t>(2), 159. doi:10.2307</w:t>
      </w:r>
      <w:bookmarkStart w:id="0" w:name="_GoBack"/>
      <w:bookmarkEnd w:id="0"/>
      <w:r>
        <w:t>/3089564</w:t>
      </w:r>
    </w:p>
    <w:p w14:paraId="6B9D48CC" w14:textId="77777777" w:rsidR="00B018E9" w:rsidRDefault="00B87930" w:rsidP="00606B02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24443">
        <w:rPr>
          <w:rFonts w:eastAsia="Times New Roman" w:cs="Times New Roman"/>
          <w:szCs w:val="24"/>
        </w:rPr>
        <w:t>S</w:t>
      </w:r>
      <w:r w:rsidRPr="00524443">
        <w:rPr>
          <w:rFonts w:eastAsia="Times New Roman" w:cs="Times New Roman"/>
          <w:szCs w:val="24"/>
        </w:rPr>
        <w:t xml:space="preserve">mith, R. A. (2002). Race, gender, and authority in the workplace: Theory and research. </w:t>
      </w:r>
      <w:r w:rsidRPr="00524443">
        <w:rPr>
          <w:rFonts w:eastAsia="Times New Roman" w:cs="Times New Roman"/>
          <w:i/>
          <w:iCs/>
          <w:szCs w:val="24"/>
        </w:rPr>
        <w:t>Annual Review of Sociology</w:t>
      </w:r>
      <w:r w:rsidRPr="00524443">
        <w:rPr>
          <w:rFonts w:eastAsia="Times New Roman" w:cs="Times New Roman"/>
          <w:szCs w:val="24"/>
        </w:rPr>
        <w:t xml:space="preserve">, </w:t>
      </w:r>
      <w:r w:rsidRPr="00524443">
        <w:rPr>
          <w:rFonts w:eastAsia="Times New Roman" w:cs="Times New Roman"/>
          <w:i/>
          <w:iCs/>
          <w:szCs w:val="24"/>
        </w:rPr>
        <w:t>28</w:t>
      </w:r>
      <w:r w:rsidRPr="00524443">
        <w:rPr>
          <w:rFonts w:eastAsia="Times New Roman" w:cs="Times New Roman"/>
          <w:szCs w:val="24"/>
        </w:rPr>
        <w:t>(1), 509-542.</w:t>
      </w:r>
    </w:p>
    <w:p w14:paraId="0BFEA509" w14:textId="77777777" w:rsidR="00B018E9" w:rsidRPr="00524443" w:rsidRDefault="00B87930" w:rsidP="00606B02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24443">
        <w:rPr>
          <w:rFonts w:eastAsia="Times New Roman" w:cs="Times New Roman"/>
          <w:szCs w:val="24"/>
        </w:rPr>
        <w:t xml:space="preserve">Tatum, B. D. (1995). Talking about race, learning about racism. </w:t>
      </w:r>
      <w:r w:rsidRPr="00524443">
        <w:rPr>
          <w:rFonts w:eastAsia="Times New Roman" w:cs="Times New Roman"/>
          <w:i/>
          <w:iCs/>
          <w:szCs w:val="24"/>
        </w:rPr>
        <w:t>The black studies reader</w:t>
      </w:r>
      <w:r w:rsidRPr="00524443">
        <w:rPr>
          <w:rFonts w:eastAsia="Times New Roman" w:cs="Times New Roman"/>
          <w:szCs w:val="24"/>
        </w:rPr>
        <w:t>, 389-412.</w:t>
      </w:r>
    </w:p>
    <w:p w14:paraId="7FD1DF29" w14:textId="77777777" w:rsidR="00524443" w:rsidRPr="001A541B" w:rsidRDefault="00524443" w:rsidP="00606B02">
      <w:pPr>
        <w:spacing w:after="0"/>
        <w:contextualSpacing/>
        <w:jc w:val="left"/>
      </w:pPr>
    </w:p>
    <w:sectPr w:rsidR="00524443" w:rsidRPr="001A541B" w:rsidSect="003F2D02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5C2DB" w14:textId="77777777" w:rsidR="00B87930" w:rsidRDefault="00B87930">
      <w:pPr>
        <w:spacing w:after="0" w:line="240" w:lineRule="auto"/>
      </w:pPr>
      <w:r>
        <w:separator/>
      </w:r>
    </w:p>
  </w:endnote>
  <w:endnote w:type="continuationSeparator" w:id="0">
    <w:p w14:paraId="3DDCE946" w14:textId="77777777" w:rsidR="00B87930" w:rsidRDefault="00B87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87BB9" w14:textId="77777777" w:rsidR="00B87930" w:rsidRDefault="00B87930">
      <w:pPr>
        <w:spacing w:after="0" w:line="240" w:lineRule="auto"/>
      </w:pPr>
      <w:r>
        <w:separator/>
      </w:r>
    </w:p>
  </w:footnote>
  <w:footnote w:type="continuationSeparator" w:id="0">
    <w:p w14:paraId="0B502316" w14:textId="77777777" w:rsidR="00B87930" w:rsidRDefault="00B87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90068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ED5202" w14:textId="5EAD21FC" w:rsidR="003F2D02" w:rsidRDefault="00606B02">
        <w:pPr>
          <w:pStyle w:val="Header"/>
        </w:pPr>
        <w:r w:rsidRPr="00606B02">
          <w:t>RACE, GENDER, AND SOCIAL CLASS</w:t>
        </w:r>
        <w:r>
          <w:tab/>
        </w:r>
        <w:r>
          <w:tab/>
        </w:r>
        <w:r w:rsidR="00B87930">
          <w:fldChar w:fldCharType="begin"/>
        </w:r>
        <w:r w:rsidR="00B87930">
          <w:instrText xml:space="preserve"> PAGE   \* MERGEFORMAT </w:instrText>
        </w:r>
        <w:r w:rsidR="00B87930">
          <w:fldChar w:fldCharType="separate"/>
        </w:r>
        <w:r>
          <w:rPr>
            <w:noProof/>
          </w:rPr>
          <w:t>7</w:t>
        </w:r>
        <w:r w:rsidR="00B87930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75900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235368" w14:textId="4FC4C7DF" w:rsidR="003F2D02" w:rsidRDefault="002512A6" w:rsidP="002512A6">
        <w:pPr>
          <w:pStyle w:val="Header"/>
        </w:pPr>
        <w:r>
          <w:t xml:space="preserve">Running head: </w:t>
        </w:r>
        <w:r w:rsidRPr="002512A6">
          <w:t xml:space="preserve">RACE, GENDER, AND SOCIAL CLASS </w:t>
        </w:r>
        <w:r w:rsidR="00606B02">
          <w:tab/>
        </w:r>
        <w:r w:rsidR="00B87930">
          <w:fldChar w:fldCharType="begin"/>
        </w:r>
        <w:r w:rsidR="00B87930">
          <w:instrText xml:space="preserve"> PAGE   \* MERGEFORMAT </w:instrText>
        </w:r>
        <w:r w:rsidR="00B87930">
          <w:fldChar w:fldCharType="separate"/>
        </w:r>
        <w:r w:rsidR="00606B02">
          <w:rPr>
            <w:noProof/>
          </w:rPr>
          <w:t>1</w:t>
        </w:r>
        <w:r w:rsidR="00B87930">
          <w:rPr>
            <w:noProof/>
          </w:rPr>
          <w:fldChar w:fldCharType="end"/>
        </w:r>
      </w:p>
    </w:sdtContent>
  </w:sdt>
  <w:p w14:paraId="205B129C" w14:textId="3A5B65EE" w:rsidR="003F2D02" w:rsidRDefault="003F2D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1B"/>
    <w:rsid w:val="00011CB1"/>
    <w:rsid w:val="000164B7"/>
    <w:rsid w:val="00061ABA"/>
    <w:rsid w:val="000761ED"/>
    <w:rsid w:val="000A12EA"/>
    <w:rsid w:val="000C4947"/>
    <w:rsid w:val="000C49A7"/>
    <w:rsid w:val="000D4384"/>
    <w:rsid w:val="0010204A"/>
    <w:rsid w:val="00117943"/>
    <w:rsid w:val="00124303"/>
    <w:rsid w:val="00146E30"/>
    <w:rsid w:val="00186D57"/>
    <w:rsid w:val="001A541B"/>
    <w:rsid w:val="002061F3"/>
    <w:rsid w:val="00215E43"/>
    <w:rsid w:val="00222682"/>
    <w:rsid w:val="00245914"/>
    <w:rsid w:val="002512A6"/>
    <w:rsid w:val="00253CDC"/>
    <w:rsid w:val="00262920"/>
    <w:rsid w:val="00275868"/>
    <w:rsid w:val="002802CF"/>
    <w:rsid w:val="00292FF0"/>
    <w:rsid w:val="002C2986"/>
    <w:rsid w:val="002C7EA8"/>
    <w:rsid w:val="002D70B7"/>
    <w:rsid w:val="002F5EBF"/>
    <w:rsid w:val="00303046"/>
    <w:rsid w:val="003077A2"/>
    <w:rsid w:val="0032729D"/>
    <w:rsid w:val="0034381C"/>
    <w:rsid w:val="003442D1"/>
    <w:rsid w:val="003477E7"/>
    <w:rsid w:val="00384CCF"/>
    <w:rsid w:val="003C4A80"/>
    <w:rsid w:val="003D7A75"/>
    <w:rsid w:val="003F016B"/>
    <w:rsid w:val="003F2D02"/>
    <w:rsid w:val="0042745A"/>
    <w:rsid w:val="004566B7"/>
    <w:rsid w:val="00475CC6"/>
    <w:rsid w:val="004805E7"/>
    <w:rsid w:val="004E1012"/>
    <w:rsid w:val="004F3182"/>
    <w:rsid w:val="004F482E"/>
    <w:rsid w:val="00522CD1"/>
    <w:rsid w:val="005238E2"/>
    <w:rsid w:val="00524443"/>
    <w:rsid w:val="00526773"/>
    <w:rsid w:val="0053452B"/>
    <w:rsid w:val="0053590F"/>
    <w:rsid w:val="00535EB2"/>
    <w:rsid w:val="0053703A"/>
    <w:rsid w:val="00541F50"/>
    <w:rsid w:val="005861AB"/>
    <w:rsid w:val="00586D79"/>
    <w:rsid w:val="00586E3E"/>
    <w:rsid w:val="0059033F"/>
    <w:rsid w:val="00597F03"/>
    <w:rsid w:val="005A1F0E"/>
    <w:rsid w:val="005B46DD"/>
    <w:rsid w:val="005F40A0"/>
    <w:rsid w:val="00602EF4"/>
    <w:rsid w:val="00606B02"/>
    <w:rsid w:val="00614258"/>
    <w:rsid w:val="00617212"/>
    <w:rsid w:val="0062593C"/>
    <w:rsid w:val="006347CF"/>
    <w:rsid w:val="006B0D8D"/>
    <w:rsid w:val="006B1C43"/>
    <w:rsid w:val="006E69C7"/>
    <w:rsid w:val="00713C93"/>
    <w:rsid w:val="00713DC0"/>
    <w:rsid w:val="00727C48"/>
    <w:rsid w:val="00760C62"/>
    <w:rsid w:val="00764AC4"/>
    <w:rsid w:val="007D7CBA"/>
    <w:rsid w:val="007E02FF"/>
    <w:rsid w:val="007E76FD"/>
    <w:rsid w:val="007F3D6C"/>
    <w:rsid w:val="0080766E"/>
    <w:rsid w:val="008131D9"/>
    <w:rsid w:val="0081477F"/>
    <w:rsid w:val="00826150"/>
    <w:rsid w:val="00854EF7"/>
    <w:rsid w:val="00862226"/>
    <w:rsid w:val="00865689"/>
    <w:rsid w:val="0086765C"/>
    <w:rsid w:val="008A5BBB"/>
    <w:rsid w:val="008C678F"/>
    <w:rsid w:val="008E10CB"/>
    <w:rsid w:val="008E2937"/>
    <w:rsid w:val="008E5126"/>
    <w:rsid w:val="008E6DEC"/>
    <w:rsid w:val="00902B8E"/>
    <w:rsid w:val="00910A5F"/>
    <w:rsid w:val="009148AF"/>
    <w:rsid w:val="009166CD"/>
    <w:rsid w:val="0092045F"/>
    <w:rsid w:val="009207A6"/>
    <w:rsid w:val="00923FAC"/>
    <w:rsid w:val="00955A9B"/>
    <w:rsid w:val="0097598E"/>
    <w:rsid w:val="00977F6B"/>
    <w:rsid w:val="009851B0"/>
    <w:rsid w:val="0099365E"/>
    <w:rsid w:val="009A320B"/>
    <w:rsid w:val="009C487C"/>
    <w:rsid w:val="009D5343"/>
    <w:rsid w:val="009D724E"/>
    <w:rsid w:val="009E0117"/>
    <w:rsid w:val="009F36D6"/>
    <w:rsid w:val="009F7741"/>
    <w:rsid w:val="00A02E44"/>
    <w:rsid w:val="00A31A2F"/>
    <w:rsid w:val="00A6740A"/>
    <w:rsid w:val="00A7655F"/>
    <w:rsid w:val="00A805A2"/>
    <w:rsid w:val="00A90E9B"/>
    <w:rsid w:val="00AA4518"/>
    <w:rsid w:val="00AA53DC"/>
    <w:rsid w:val="00AB0952"/>
    <w:rsid w:val="00AC2F65"/>
    <w:rsid w:val="00AD7D16"/>
    <w:rsid w:val="00AE1B18"/>
    <w:rsid w:val="00AE650A"/>
    <w:rsid w:val="00AF0334"/>
    <w:rsid w:val="00AF7D56"/>
    <w:rsid w:val="00B018E9"/>
    <w:rsid w:val="00B225C0"/>
    <w:rsid w:val="00B23B47"/>
    <w:rsid w:val="00B36692"/>
    <w:rsid w:val="00B77FB8"/>
    <w:rsid w:val="00B84AF2"/>
    <w:rsid w:val="00B87930"/>
    <w:rsid w:val="00B97D4F"/>
    <w:rsid w:val="00BA7D59"/>
    <w:rsid w:val="00BC297A"/>
    <w:rsid w:val="00BD0B2B"/>
    <w:rsid w:val="00BE5CC9"/>
    <w:rsid w:val="00C23AE9"/>
    <w:rsid w:val="00C565B0"/>
    <w:rsid w:val="00CF4400"/>
    <w:rsid w:val="00D172CA"/>
    <w:rsid w:val="00D23F4B"/>
    <w:rsid w:val="00D24C7F"/>
    <w:rsid w:val="00D30814"/>
    <w:rsid w:val="00D451A0"/>
    <w:rsid w:val="00D470D8"/>
    <w:rsid w:val="00D555A1"/>
    <w:rsid w:val="00D727E2"/>
    <w:rsid w:val="00D7621B"/>
    <w:rsid w:val="00D92395"/>
    <w:rsid w:val="00DB05DC"/>
    <w:rsid w:val="00DE00FB"/>
    <w:rsid w:val="00DF31D0"/>
    <w:rsid w:val="00DF4979"/>
    <w:rsid w:val="00E02507"/>
    <w:rsid w:val="00E025CE"/>
    <w:rsid w:val="00E13BD1"/>
    <w:rsid w:val="00E14A90"/>
    <w:rsid w:val="00E27F89"/>
    <w:rsid w:val="00E44434"/>
    <w:rsid w:val="00E457B3"/>
    <w:rsid w:val="00E51409"/>
    <w:rsid w:val="00E5756D"/>
    <w:rsid w:val="00E61B96"/>
    <w:rsid w:val="00E67C41"/>
    <w:rsid w:val="00E77F63"/>
    <w:rsid w:val="00E8506C"/>
    <w:rsid w:val="00EA6D56"/>
    <w:rsid w:val="00EC6DCE"/>
    <w:rsid w:val="00EE3006"/>
    <w:rsid w:val="00F851AE"/>
    <w:rsid w:val="00F97997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345824-0836-4BB9-B7DE-9ECC6937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9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52444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52444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F2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D0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2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D0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7</Pages>
  <Words>1806</Words>
  <Characters>8835</Characters>
  <Application>Microsoft Office Word</Application>
  <DocSecurity>0</DocSecurity>
  <Lines>142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177</cp:revision>
  <dcterms:created xsi:type="dcterms:W3CDTF">2020-01-16T11:44:00Z</dcterms:created>
  <dcterms:modified xsi:type="dcterms:W3CDTF">2020-01-17T02:48:00Z</dcterms:modified>
</cp:coreProperties>
</file>